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80821" w14:textId="77777777" w:rsidR="00EC03A5" w:rsidRPr="007A4A8C" w:rsidRDefault="00EC03A5" w:rsidP="007A4A8C">
      <w:pPr>
        <w:spacing w:after="0"/>
        <w:rPr>
          <w:b/>
        </w:rPr>
      </w:pPr>
    </w:p>
    <w:p w14:paraId="4F7CC403" w14:textId="77777777" w:rsidR="000B01A4" w:rsidRDefault="000B01A4" w:rsidP="000B01A4">
      <w:pPr>
        <w:pStyle w:val="ListParagraph"/>
        <w:numPr>
          <w:ilvl w:val="0"/>
          <w:numId w:val="1"/>
        </w:numPr>
        <w:spacing w:after="0"/>
      </w:pPr>
      <w:r w:rsidRPr="003110FB">
        <w:t>Working Group Name:</w:t>
      </w:r>
    </w:p>
    <w:p w14:paraId="298C60A8" w14:textId="77777777" w:rsidR="00722826" w:rsidRDefault="00722826" w:rsidP="00722826">
      <w:pPr>
        <w:spacing w:after="0"/>
      </w:pPr>
    </w:p>
    <w:p w14:paraId="525BC906" w14:textId="4188086E" w:rsidR="00722826" w:rsidRPr="00722826" w:rsidRDefault="00722826" w:rsidP="00722826">
      <w:pPr>
        <w:spacing w:after="0"/>
        <w:ind w:left="720"/>
        <w:rPr>
          <w:i/>
          <w:color w:val="0070C0"/>
        </w:rPr>
      </w:pPr>
      <w:r w:rsidRPr="00722826">
        <w:rPr>
          <w:rFonts w:ascii="Gautami" w:hAnsi="Gautami" w:cs="Gautami"/>
          <w:i/>
          <w:color w:val="0070C0"/>
        </w:rPr>
        <w:t xml:space="preserve">​ </w:t>
      </w:r>
      <w:r w:rsidRPr="00722826">
        <w:rPr>
          <w:rFonts w:ascii="Calibri" w:hAnsi="Calibri" w:cs="Gautami"/>
          <w:i/>
          <w:color w:val="0070C0"/>
        </w:rPr>
        <w:t>Transportation, Storage and Disposal Working Group</w:t>
      </w:r>
    </w:p>
    <w:p w14:paraId="403A0A8A" w14:textId="77777777" w:rsidR="000B01A4" w:rsidRPr="003110FB" w:rsidRDefault="000B01A4" w:rsidP="000B01A4">
      <w:pPr>
        <w:pStyle w:val="ListParagraph"/>
        <w:spacing w:after="0"/>
      </w:pPr>
    </w:p>
    <w:p w14:paraId="5DDBA1E2" w14:textId="77777777" w:rsidR="00722826" w:rsidRDefault="007746E2" w:rsidP="007A4A8C">
      <w:pPr>
        <w:pStyle w:val="ListParagraph"/>
        <w:numPr>
          <w:ilvl w:val="0"/>
          <w:numId w:val="1"/>
        </w:numPr>
        <w:spacing w:after="0"/>
      </w:pPr>
      <w:r w:rsidRPr="003110FB">
        <w:t>Individual Sponsor(s):</w:t>
      </w:r>
    </w:p>
    <w:p w14:paraId="1ECCC5CB" w14:textId="77777777" w:rsidR="00722826" w:rsidRDefault="00722826" w:rsidP="00722826">
      <w:pPr>
        <w:spacing w:after="0"/>
      </w:pPr>
    </w:p>
    <w:p w14:paraId="30CCAC54" w14:textId="7ABCFAB1" w:rsidR="00722826" w:rsidRPr="00722826" w:rsidRDefault="00722826" w:rsidP="00722826">
      <w:pPr>
        <w:spacing w:after="0"/>
        <w:ind w:left="720"/>
        <w:rPr>
          <w:i/>
          <w:color w:val="0070C0"/>
        </w:rPr>
      </w:pPr>
      <w:r w:rsidRPr="00722826">
        <w:rPr>
          <w:i/>
          <w:color w:val="0070C0"/>
        </w:rPr>
        <w:t>Joe Pollock, Deputy Administrator, DPBH, NV Medical Marijuana Program</w:t>
      </w:r>
    </w:p>
    <w:p w14:paraId="0DB32DFC" w14:textId="31948D42" w:rsidR="007746E2" w:rsidRPr="00722826" w:rsidRDefault="00722826" w:rsidP="00722826">
      <w:pPr>
        <w:spacing w:after="0"/>
        <w:ind w:left="720"/>
        <w:rPr>
          <w:i/>
          <w:color w:val="0070C0"/>
        </w:rPr>
      </w:pPr>
      <w:r w:rsidRPr="00722826">
        <w:rPr>
          <w:i/>
          <w:color w:val="0070C0"/>
        </w:rPr>
        <w:t xml:space="preserve">Tim Conder - </w:t>
      </w:r>
      <w:r w:rsidR="007746E2" w:rsidRPr="00722826">
        <w:rPr>
          <w:i/>
          <w:color w:val="0070C0"/>
        </w:rPr>
        <w:t xml:space="preserve"> </w:t>
      </w:r>
      <w:r w:rsidRPr="00722826">
        <w:rPr>
          <w:i/>
          <w:color w:val="0070C0"/>
        </w:rPr>
        <w:t>Blackbird Transportation</w:t>
      </w:r>
    </w:p>
    <w:p w14:paraId="16FCE777" w14:textId="77777777" w:rsidR="000B01A4" w:rsidRPr="003110FB" w:rsidRDefault="000B01A4" w:rsidP="000B01A4">
      <w:pPr>
        <w:spacing w:after="0"/>
      </w:pPr>
    </w:p>
    <w:p w14:paraId="7F488D41" w14:textId="77777777" w:rsidR="000B01A4" w:rsidRDefault="000B01A4" w:rsidP="000B01A4">
      <w:pPr>
        <w:pStyle w:val="ListParagraph"/>
        <w:numPr>
          <w:ilvl w:val="0"/>
          <w:numId w:val="1"/>
        </w:numPr>
        <w:spacing w:after="0"/>
      </w:pPr>
      <w:r w:rsidRPr="003110FB">
        <w:t>Describe the Recommendation:</w:t>
      </w:r>
    </w:p>
    <w:p w14:paraId="2AFBF3D2" w14:textId="77777777" w:rsidR="00722826" w:rsidRDefault="00722826" w:rsidP="00722826">
      <w:pPr>
        <w:spacing w:after="0"/>
      </w:pPr>
    </w:p>
    <w:p w14:paraId="71524680" w14:textId="62563445" w:rsidR="00722826" w:rsidRPr="00722826" w:rsidRDefault="00722826" w:rsidP="00C009A9">
      <w:pPr>
        <w:spacing w:after="0"/>
        <w:ind w:left="720"/>
        <w:jc w:val="both"/>
        <w:rPr>
          <w:i/>
          <w:color w:val="0070C0"/>
        </w:rPr>
      </w:pPr>
      <w:r w:rsidRPr="00722826">
        <w:rPr>
          <w:i/>
          <w:color w:val="0070C0"/>
        </w:rPr>
        <w:t>Requirements concerning storage of mari</w:t>
      </w:r>
      <w:r w:rsidR="00524FE8">
        <w:rPr>
          <w:i/>
          <w:color w:val="0070C0"/>
        </w:rPr>
        <w:t>juana at a licensed distributor:</w:t>
      </w:r>
    </w:p>
    <w:p w14:paraId="42FEEDFD" w14:textId="77777777" w:rsidR="00722826" w:rsidRPr="00722826" w:rsidRDefault="00722826" w:rsidP="00C009A9">
      <w:pPr>
        <w:spacing w:after="0"/>
        <w:ind w:left="720"/>
        <w:jc w:val="both"/>
        <w:rPr>
          <w:i/>
          <w:color w:val="0070C0"/>
        </w:rPr>
      </w:pPr>
    </w:p>
    <w:p w14:paraId="7C679787" w14:textId="77777777" w:rsidR="00722826" w:rsidRPr="00722826" w:rsidRDefault="00722826" w:rsidP="001F0C69">
      <w:pPr>
        <w:spacing w:after="0"/>
        <w:ind w:left="720"/>
        <w:jc w:val="both"/>
        <w:rPr>
          <w:i/>
          <w:color w:val="0070C0"/>
        </w:rPr>
      </w:pPr>
      <w:r w:rsidRPr="00722826">
        <w:rPr>
          <w:i/>
          <w:color w:val="0070C0"/>
        </w:rPr>
        <w:t>1. At each marijuana distributor, marijuana must be stored only in an enclosed, locked</w:t>
      </w:r>
    </w:p>
    <w:p w14:paraId="2D2D2023" w14:textId="77777777" w:rsidR="00722826" w:rsidRPr="00722826" w:rsidRDefault="00722826" w:rsidP="001F0C69">
      <w:pPr>
        <w:spacing w:after="0"/>
        <w:ind w:left="720"/>
        <w:jc w:val="both"/>
        <w:rPr>
          <w:i/>
          <w:color w:val="0070C0"/>
        </w:rPr>
      </w:pPr>
      <w:r w:rsidRPr="00722826">
        <w:rPr>
          <w:i/>
          <w:color w:val="0070C0"/>
        </w:rPr>
        <w:t>facility.</w:t>
      </w:r>
    </w:p>
    <w:p w14:paraId="3736AF90" w14:textId="77777777" w:rsidR="00722826" w:rsidRPr="00722826" w:rsidRDefault="00722826" w:rsidP="001F0C69">
      <w:pPr>
        <w:spacing w:after="0"/>
        <w:ind w:left="720"/>
        <w:jc w:val="both"/>
        <w:rPr>
          <w:i/>
          <w:color w:val="0070C0"/>
        </w:rPr>
      </w:pPr>
      <w:r w:rsidRPr="00722826">
        <w:rPr>
          <w:i/>
          <w:color w:val="0070C0"/>
        </w:rPr>
        <w:t>2. At each marijuana distributor, marijuana must be stored in a secure, locked device,</w:t>
      </w:r>
    </w:p>
    <w:p w14:paraId="47FA00C7" w14:textId="3BAE3832" w:rsidR="00722826" w:rsidRPr="00722826" w:rsidRDefault="00722826" w:rsidP="001F0C69">
      <w:pPr>
        <w:spacing w:after="0"/>
        <w:ind w:left="720"/>
        <w:jc w:val="both"/>
        <w:rPr>
          <w:i/>
          <w:color w:val="0070C0"/>
        </w:rPr>
      </w:pPr>
      <w:r w:rsidRPr="00722826">
        <w:rPr>
          <w:i/>
          <w:color w:val="0070C0"/>
        </w:rPr>
        <w:t>cabinet or room</w:t>
      </w:r>
      <w:r w:rsidR="00425E74">
        <w:rPr>
          <w:i/>
          <w:color w:val="0070C0"/>
        </w:rPr>
        <w:t xml:space="preserve"> or locked</w:t>
      </w:r>
      <w:r w:rsidR="00C009A9">
        <w:rPr>
          <w:i/>
          <w:color w:val="0070C0"/>
        </w:rPr>
        <w:t xml:space="preserve"> transportation vehicle</w:t>
      </w:r>
      <w:r w:rsidRPr="00722826">
        <w:rPr>
          <w:i/>
          <w:color w:val="0070C0"/>
        </w:rPr>
        <w:t xml:space="preserve"> withi</w:t>
      </w:r>
      <w:r w:rsidR="00C009A9">
        <w:rPr>
          <w:i/>
          <w:color w:val="0070C0"/>
        </w:rPr>
        <w:t xml:space="preserve">n the enclosed, locked facility. </w:t>
      </w:r>
      <w:r w:rsidRPr="00722826">
        <w:rPr>
          <w:i/>
          <w:color w:val="0070C0"/>
        </w:rPr>
        <w:t xml:space="preserve"> The secure, locked device or room</w:t>
      </w:r>
    </w:p>
    <w:p w14:paraId="5CFCA77C" w14:textId="77777777" w:rsidR="00722826" w:rsidRPr="00722826" w:rsidRDefault="00722826" w:rsidP="001F0C69">
      <w:pPr>
        <w:spacing w:after="0"/>
        <w:ind w:left="720"/>
        <w:jc w:val="both"/>
        <w:rPr>
          <w:i/>
          <w:color w:val="0070C0"/>
        </w:rPr>
      </w:pPr>
      <w:r w:rsidRPr="00722826">
        <w:rPr>
          <w:i/>
          <w:color w:val="0070C0"/>
        </w:rPr>
        <w:t>must be protected by a lock or locking mechanism that meets at least the security rating</w:t>
      </w:r>
    </w:p>
    <w:p w14:paraId="63B22E0A" w14:textId="77777777" w:rsidR="00722826" w:rsidRPr="00722826" w:rsidRDefault="00722826" w:rsidP="001F0C69">
      <w:pPr>
        <w:spacing w:after="0"/>
        <w:ind w:left="720"/>
        <w:jc w:val="both"/>
        <w:rPr>
          <w:i/>
          <w:color w:val="0070C0"/>
        </w:rPr>
      </w:pPr>
      <w:r w:rsidRPr="00722826">
        <w:rPr>
          <w:i/>
          <w:color w:val="0070C0"/>
        </w:rPr>
        <w:t>established by Underwriters Laboratories for key locks.</w:t>
      </w:r>
    </w:p>
    <w:p w14:paraId="459D2859" w14:textId="77777777" w:rsidR="00722826" w:rsidRPr="00722826" w:rsidRDefault="00722826" w:rsidP="001F0C69">
      <w:pPr>
        <w:spacing w:after="0"/>
        <w:ind w:left="720"/>
        <w:jc w:val="both"/>
        <w:rPr>
          <w:i/>
          <w:color w:val="0070C0"/>
        </w:rPr>
      </w:pPr>
      <w:r w:rsidRPr="00722826">
        <w:rPr>
          <w:i/>
          <w:color w:val="0070C0"/>
        </w:rPr>
        <w:t>3. Distributor premises shall be made available for inspection by the department during</w:t>
      </w:r>
    </w:p>
    <w:p w14:paraId="3921BBB2" w14:textId="77777777" w:rsidR="00722826" w:rsidRPr="00722826" w:rsidRDefault="00722826" w:rsidP="001F0C69">
      <w:pPr>
        <w:spacing w:after="0"/>
        <w:ind w:left="720"/>
        <w:jc w:val="both"/>
        <w:rPr>
          <w:i/>
          <w:color w:val="0070C0"/>
        </w:rPr>
      </w:pPr>
      <w:r w:rsidRPr="00722826">
        <w:rPr>
          <w:i/>
          <w:color w:val="0070C0"/>
        </w:rPr>
        <w:t>normal business hours without notice.</w:t>
      </w:r>
    </w:p>
    <w:p w14:paraId="5E2A5B94" w14:textId="77777777" w:rsidR="00722826" w:rsidRPr="00722826" w:rsidRDefault="00722826" w:rsidP="001F0C69">
      <w:pPr>
        <w:spacing w:after="0"/>
        <w:ind w:left="720"/>
        <w:jc w:val="both"/>
        <w:rPr>
          <w:i/>
          <w:color w:val="0070C0"/>
        </w:rPr>
      </w:pPr>
      <w:r w:rsidRPr="00722826">
        <w:rPr>
          <w:i/>
          <w:color w:val="0070C0"/>
        </w:rPr>
        <w:t>4. Marijuana products shall not be stored with the distributor for more than (3) days</w:t>
      </w:r>
    </w:p>
    <w:p w14:paraId="0102D024" w14:textId="25A668F8" w:rsidR="00C009A9" w:rsidRDefault="00722826" w:rsidP="001F0C69">
      <w:pPr>
        <w:spacing w:after="0"/>
        <w:ind w:left="720"/>
        <w:jc w:val="both"/>
        <w:rPr>
          <w:i/>
          <w:color w:val="0070C0"/>
        </w:rPr>
      </w:pPr>
      <w:r w:rsidRPr="00722826">
        <w:rPr>
          <w:i/>
          <w:color w:val="0070C0"/>
        </w:rPr>
        <w:t>without written consent from the Department</w:t>
      </w:r>
    </w:p>
    <w:p w14:paraId="7C15B381" w14:textId="3BE90169" w:rsidR="00C009A9" w:rsidRDefault="002F6F28" w:rsidP="00761696">
      <w:pPr>
        <w:pStyle w:val="ListParagraph"/>
        <w:spacing w:after="0"/>
        <w:jc w:val="both"/>
        <w:rPr>
          <w:i/>
          <w:color w:val="0070C0"/>
        </w:rPr>
      </w:pPr>
      <w:r>
        <w:rPr>
          <w:i/>
          <w:color w:val="0070C0"/>
        </w:rPr>
        <w:t xml:space="preserve"> If the product is removed from the vehicle</w:t>
      </w:r>
      <w:r w:rsidR="00C009A9">
        <w:rPr>
          <w:i/>
          <w:color w:val="0070C0"/>
        </w:rPr>
        <w:t xml:space="preserve"> for storage, the inventory shall be verified following off-load and prior to on-load.</w:t>
      </w:r>
    </w:p>
    <w:p w14:paraId="646342A5" w14:textId="14BD9546" w:rsidR="00133E22" w:rsidRPr="00C009A9" w:rsidRDefault="007F48CC" w:rsidP="00761696">
      <w:pPr>
        <w:pStyle w:val="ListParagraph"/>
        <w:spacing w:after="0"/>
        <w:jc w:val="both"/>
        <w:rPr>
          <w:i/>
          <w:color w:val="0070C0"/>
        </w:rPr>
      </w:pPr>
      <w:bookmarkStart w:id="0" w:name="_GoBack"/>
      <w:bookmarkEnd w:id="0"/>
      <w:r>
        <w:rPr>
          <w:i/>
          <w:color w:val="0070C0"/>
        </w:rPr>
        <w:t>The tracking system</w:t>
      </w:r>
      <w:r w:rsidR="00133E22">
        <w:rPr>
          <w:i/>
          <w:color w:val="0070C0"/>
        </w:rPr>
        <w:t xml:space="preserve"> requirements shall be consistent with current NAC 453A requirements for establishments. </w:t>
      </w:r>
    </w:p>
    <w:p w14:paraId="4A3730F6" w14:textId="77777777" w:rsidR="00E9081E" w:rsidRPr="003110FB" w:rsidRDefault="00E9081E" w:rsidP="00E9081E">
      <w:pPr>
        <w:pStyle w:val="ListParagraph"/>
        <w:spacing w:after="0"/>
      </w:pPr>
    </w:p>
    <w:p w14:paraId="425E2003" w14:textId="77777777" w:rsidR="00E9081E" w:rsidRDefault="00E9081E" w:rsidP="00E9081E">
      <w:pPr>
        <w:pStyle w:val="ListParagraph"/>
        <w:numPr>
          <w:ilvl w:val="0"/>
          <w:numId w:val="1"/>
        </w:numPr>
        <w:spacing w:after="0"/>
      </w:pPr>
      <w:r w:rsidRPr="003110FB">
        <w:t>Which Guiding Principle(s) does this recommendation support?</w:t>
      </w:r>
    </w:p>
    <w:p w14:paraId="29820E58" w14:textId="77777777" w:rsidR="00722826" w:rsidRDefault="00722826" w:rsidP="00722826">
      <w:pPr>
        <w:spacing w:after="0"/>
      </w:pPr>
    </w:p>
    <w:p w14:paraId="0510888B" w14:textId="29AB4DC8" w:rsidR="00722826" w:rsidRPr="00722826" w:rsidRDefault="00722826" w:rsidP="00722826">
      <w:pPr>
        <w:spacing w:after="0"/>
        <w:ind w:left="720"/>
        <w:jc w:val="both"/>
        <w:rPr>
          <w:i/>
          <w:color w:val="0070C0"/>
        </w:rPr>
      </w:pPr>
      <w:r w:rsidRPr="00722826">
        <w:rPr>
          <w:i/>
          <w:color w:val="0070C0"/>
        </w:rPr>
        <w:t xml:space="preserve">Guiding Principle 1 - Promote the health, safety, and well-being of Nevada’s communities  </w:t>
      </w:r>
    </w:p>
    <w:p w14:paraId="6F04E3FD" w14:textId="77777777" w:rsidR="00722826" w:rsidRPr="00722826" w:rsidRDefault="00722826" w:rsidP="00722826">
      <w:pPr>
        <w:spacing w:after="0"/>
        <w:ind w:left="720"/>
        <w:jc w:val="both"/>
        <w:rPr>
          <w:i/>
          <w:color w:val="0070C0"/>
        </w:rPr>
      </w:pPr>
    </w:p>
    <w:p w14:paraId="6652EC00" w14:textId="46A00C55" w:rsidR="00722826" w:rsidRPr="00722826" w:rsidRDefault="00722826" w:rsidP="00722826">
      <w:pPr>
        <w:spacing w:after="0"/>
        <w:ind w:left="720"/>
        <w:jc w:val="both"/>
        <w:rPr>
          <w:i/>
          <w:color w:val="0070C0"/>
        </w:rPr>
      </w:pPr>
      <w:r w:rsidRPr="00722826">
        <w:rPr>
          <w:i/>
          <w:color w:val="0070C0"/>
        </w:rPr>
        <w:t>Guiding Principle 2 - Be responsive to the needs and issues of consumers, non-consumers, local</w:t>
      </w:r>
    </w:p>
    <w:p w14:paraId="16349BFC" w14:textId="77777777" w:rsidR="00722826" w:rsidRPr="00722826" w:rsidRDefault="00722826" w:rsidP="00722826">
      <w:pPr>
        <w:spacing w:after="0"/>
        <w:ind w:left="720"/>
        <w:jc w:val="both"/>
        <w:rPr>
          <w:i/>
          <w:color w:val="0070C0"/>
        </w:rPr>
      </w:pPr>
      <w:r w:rsidRPr="00722826">
        <w:rPr>
          <w:i/>
          <w:color w:val="0070C0"/>
        </w:rPr>
        <w:t>governments and the industry</w:t>
      </w:r>
    </w:p>
    <w:p w14:paraId="2BD3C8A6" w14:textId="77777777" w:rsidR="00722826" w:rsidRPr="00722826" w:rsidRDefault="00722826" w:rsidP="00722826">
      <w:pPr>
        <w:spacing w:after="0"/>
        <w:ind w:left="720"/>
        <w:jc w:val="both"/>
        <w:rPr>
          <w:i/>
          <w:color w:val="0070C0"/>
        </w:rPr>
      </w:pPr>
    </w:p>
    <w:p w14:paraId="68B4D8B7" w14:textId="1B6287CE" w:rsidR="00722826" w:rsidRPr="00722826" w:rsidRDefault="00722826" w:rsidP="00722826">
      <w:pPr>
        <w:spacing w:after="0"/>
        <w:ind w:left="720"/>
        <w:jc w:val="both"/>
        <w:rPr>
          <w:i/>
          <w:color w:val="0070C0"/>
        </w:rPr>
      </w:pPr>
      <w:r w:rsidRPr="00722826">
        <w:rPr>
          <w:i/>
          <w:color w:val="0070C0"/>
        </w:rPr>
        <w:t>Guiding Principle 3 - Ensure that youth are protected from the risks associated with marijuana, including preventing the diversion of marijuana to anyone under the age of 21</w:t>
      </w:r>
    </w:p>
    <w:p w14:paraId="76C55DB8" w14:textId="77777777" w:rsidR="00722826" w:rsidRPr="00722826" w:rsidRDefault="00722826" w:rsidP="00722826">
      <w:pPr>
        <w:spacing w:after="0"/>
        <w:ind w:left="720"/>
        <w:jc w:val="both"/>
        <w:rPr>
          <w:i/>
          <w:color w:val="0070C0"/>
        </w:rPr>
      </w:pPr>
    </w:p>
    <w:p w14:paraId="2D5EF6DA" w14:textId="3AC35D25" w:rsidR="00722826" w:rsidRPr="00722826" w:rsidRDefault="00722826" w:rsidP="00722826">
      <w:pPr>
        <w:spacing w:after="0"/>
        <w:ind w:left="720"/>
        <w:jc w:val="both"/>
        <w:rPr>
          <w:i/>
          <w:color w:val="0070C0"/>
        </w:rPr>
      </w:pPr>
      <w:r w:rsidRPr="00722826">
        <w:rPr>
          <w:i/>
          <w:color w:val="0070C0"/>
        </w:rPr>
        <w:t>Guiding Principle 4 - Propose efficient and effective regulation that is clear and reasonable and not unduly burdensome</w:t>
      </w:r>
    </w:p>
    <w:p w14:paraId="0CA95EBF" w14:textId="77777777" w:rsidR="00722826" w:rsidRPr="00722826" w:rsidRDefault="00722826" w:rsidP="00722826">
      <w:pPr>
        <w:spacing w:after="0"/>
        <w:ind w:left="720"/>
        <w:jc w:val="both"/>
        <w:rPr>
          <w:i/>
          <w:color w:val="0070C0"/>
        </w:rPr>
      </w:pPr>
    </w:p>
    <w:p w14:paraId="0109E761" w14:textId="48DA64D4" w:rsidR="00722826" w:rsidRPr="00722826" w:rsidRDefault="004B3874" w:rsidP="00722826">
      <w:pPr>
        <w:spacing w:after="0"/>
        <w:ind w:left="720"/>
        <w:jc w:val="both"/>
        <w:rPr>
          <w:i/>
          <w:color w:val="0070C0"/>
        </w:rPr>
      </w:pPr>
      <w:r>
        <w:rPr>
          <w:i/>
          <w:color w:val="0070C0"/>
        </w:rPr>
        <w:lastRenderedPageBreak/>
        <w:t>Guiding Principle 6 -</w:t>
      </w:r>
      <w:r w:rsidR="00722826" w:rsidRPr="00722826">
        <w:rPr>
          <w:i/>
          <w:color w:val="0070C0"/>
        </w:rPr>
        <w:t xml:space="preserve"> Establish regulations that are clear and practical, so that interactions between law enforcement (at the local, state and federal levels), consumers, and licensees are</w:t>
      </w:r>
    </w:p>
    <w:p w14:paraId="73FE1488" w14:textId="77777777" w:rsidR="00722826" w:rsidRPr="00722826" w:rsidRDefault="00722826" w:rsidP="00722826">
      <w:pPr>
        <w:spacing w:after="0"/>
        <w:ind w:left="720"/>
        <w:jc w:val="both"/>
        <w:rPr>
          <w:i/>
          <w:color w:val="0070C0"/>
        </w:rPr>
      </w:pPr>
      <w:r w:rsidRPr="00722826">
        <w:rPr>
          <w:i/>
          <w:color w:val="0070C0"/>
        </w:rPr>
        <w:t>predictable and understandable</w:t>
      </w:r>
    </w:p>
    <w:p w14:paraId="7683C5B0" w14:textId="77777777" w:rsidR="00722826" w:rsidRPr="00722826" w:rsidRDefault="00722826" w:rsidP="00722826">
      <w:pPr>
        <w:spacing w:after="0"/>
        <w:ind w:left="720"/>
        <w:jc w:val="both"/>
        <w:rPr>
          <w:i/>
          <w:color w:val="0070C0"/>
        </w:rPr>
      </w:pPr>
    </w:p>
    <w:p w14:paraId="4D14F3D3" w14:textId="77714F1A" w:rsidR="00722826" w:rsidRPr="00722826" w:rsidRDefault="00722826" w:rsidP="00722826">
      <w:pPr>
        <w:spacing w:after="0"/>
        <w:ind w:left="720"/>
        <w:jc w:val="both"/>
        <w:rPr>
          <w:i/>
          <w:color w:val="0070C0"/>
        </w:rPr>
      </w:pPr>
      <w:r w:rsidRPr="00722826">
        <w:rPr>
          <w:i/>
          <w:color w:val="0070C0"/>
        </w:rPr>
        <w:t>Guiding Principle 7 - Take action that is faithful to the text of Question 2</w:t>
      </w:r>
    </w:p>
    <w:p w14:paraId="2FFEFA58" w14:textId="77777777" w:rsidR="00E9081E" w:rsidRPr="00722826" w:rsidRDefault="00E9081E" w:rsidP="00722826">
      <w:pPr>
        <w:spacing w:after="0"/>
        <w:jc w:val="both"/>
        <w:rPr>
          <w:i/>
          <w:color w:val="0070C0"/>
        </w:rPr>
      </w:pPr>
    </w:p>
    <w:p w14:paraId="2DC7E08C" w14:textId="77777777" w:rsidR="00E9081E" w:rsidRPr="003110FB" w:rsidRDefault="00E9081E" w:rsidP="00E9081E">
      <w:pPr>
        <w:spacing w:after="0"/>
      </w:pPr>
    </w:p>
    <w:p w14:paraId="67FE160D" w14:textId="77777777" w:rsidR="00E9081E" w:rsidRPr="003110FB" w:rsidRDefault="00E9081E" w:rsidP="00E9081E">
      <w:pPr>
        <w:pStyle w:val="ListParagraph"/>
        <w:numPr>
          <w:ilvl w:val="0"/>
          <w:numId w:val="1"/>
        </w:numPr>
        <w:spacing w:after="0"/>
      </w:pPr>
      <w:r w:rsidRPr="003110FB">
        <w:t xml:space="preserve">What provision(s) of Question 2 does this recommendation apply to?  </w:t>
      </w:r>
    </w:p>
    <w:p w14:paraId="19A0DD99" w14:textId="77777777" w:rsidR="00E9081E" w:rsidRDefault="00E9081E" w:rsidP="00E9081E">
      <w:pPr>
        <w:pStyle w:val="ListParagraph"/>
        <w:spacing w:after="0"/>
      </w:pPr>
    </w:p>
    <w:p w14:paraId="2AC9BBA1" w14:textId="1837ED25" w:rsidR="004B3874" w:rsidRDefault="004B3874" w:rsidP="004B3874">
      <w:pPr>
        <w:pStyle w:val="ListParagraph"/>
        <w:spacing w:after="0"/>
        <w:rPr>
          <w:i/>
          <w:color w:val="0070C0"/>
        </w:rPr>
      </w:pPr>
      <w:r w:rsidRPr="004B3874">
        <w:rPr>
          <w:i/>
          <w:color w:val="0070C0"/>
        </w:rPr>
        <w:t>NRS 453D.200 (1)(c),(d),(g), and (h): 1.  Not later than January 1, 2018, the Department shall adopt all regulations necessary or convenient to carry out the provisions of this chapter. The regulations must not prohibit the operation of marijuana establishments, either expressly or through regulations that make their operation unreasonably impracticable. The regulations shall include:  (c) Requirements for the security of marijuana establishments; (d) Requirements to prevent the sale or diversion of marijuana and marijuana products to persons under 21 years of age; (g) Requirements for record keeping by marijuana establishments; and (h) Reasonable restrictions on signage, marketing, display, and advertising.</w:t>
      </w:r>
    </w:p>
    <w:p w14:paraId="34917584" w14:textId="77777777" w:rsidR="004B3874" w:rsidRPr="004B3874" w:rsidRDefault="004B3874" w:rsidP="004B3874">
      <w:pPr>
        <w:pStyle w:val="ListParagraph"/>
        <w:spacing w:after="0"/>
        <w:rPr>
          <w:i/>
          <w:color w:val="0070C0"/>
        </w:rPr>
      </w:pPr>
    </w:p>
    <w:p w14:paraId="182FE7FB" w14:textId="77777777" w:rsidR="004B3874" w:rsidRPr="004B3874" w:rsidRDefault="004B3874" w:rsidP="004B3874">
      <w:pPr>
        <w:pStyle w:val="ListParagraph"/>
        <w:spacing w:after="0"/>
        <w:rPr>
          <w:i/>
          <w:color w:val="0070C0"/>
        </w:rPr>
      </w:pPr>
      <w:r w:rsidRPr="004B3874">
        <w:rPr>
          <w:i/>
          <w:color w:val="0070C0"/>
        </w:rPr>
        <w:t>NRS 453D.300 (1) &amp; (5) ​   ​In addition to requirements established by rule pursuant to ​NRS 453D.200 ​:</w:t>
      </w:r>
    </w:p>
    <w:p w14:paraId="00E34F85" w14:textId="77777777" w:rsidR="004B3874" w:rsidRPr="004B3874" w:rsidRDefault="004B3874" w:rsidP="004B3874">
      <w:pPr>
        <w:pStyle w:val="ListParagraph"/>
        <w:spacing w:after="0"/>
        <w:rPr>
          <w:i/>
          <w:color w:val="0070C0"/>
        </w:rPr>
      </w:pPr>
      <w:r w:rsidRPr="004B3874">
        <w:rPr>
          <w:i/>
          <w:color w:val="0070C0"/>
        </w:rPr>
        <w:t>1.  Marijuana establishments shall:</w:t>
      </w:r>
    </w:p>
    <w:p w14:paraId="2B6E51CC" w14:textId="77777777" w:rsidR="004B3874" w:rsidRPr="004B3874" w:rsidRDefault="004B3874" w:rsidP="004B3874">
      <w:pPr>
        <w:pStyle w:val="ListParagraph"/>
        <w:spacing w:after="0"/>
        <w:rPr>
          <w:i/>
          <w:color w:val="0070C0"/>
        </w:rPr>
      </w:pPr>
      <w:r w:rsidRPr="004B3874">
        <w:rPr>
          <w:i/>
          <w:color w:val="0070C0"/>
        </w:rPr>
        <w:t>(a) Secure every entrance to the establishment so that access to areas containing marijuana is</w:t>
      </w:r>
    </w:p>
    <w:p w14:paraId="4244C698" w14:textId="77777777" w:rsidR="004B3874" w:rsidRPr="004B3874" w:rsidRDefault="004B3874" w:rsidP="004B3874">
      <w:pPr>
        <w:pStyle w:val="ListParagraph"/>
        <w:spacing w:after="0"/>
        <w:rPr>
          <w:i/>
          <w:color w:val="0070C0"/>
        </w:rPr>
      </w:pPr>
      <w:r w:rsidRPr="004B3874">
        <w:rPr>
          <w:i/>
          <w:color w:val="0070C0"/>
        </w:rPr>
        <w:t>restricted to persons authorized to possess marijuana;</w:t>
      </w:r>
    </w:p>
    <w:p w14:paraId="46B12FA4" w14:textId="7B244B48" w:rsidR="004B3874" w:rsidRPr="004B3874" w:rsidRDefault="004B3874" w:rsidP="004B3874">
      <w:pPr>
        <w:pStyle w:val="ListParagraph"/>
        <w:spacing w:after="0"/>
        <w:rPr>
          <w:i/>
          <w:color w:val="0070C0"/>
        </w:rPr>
      </w:pPr>
      <w:r w:rsidRPr="004B3874">
        <w:rPr>
          <w:i/>
          <w:color w:val="0070C0"/>
        </w:rPr>
        <w:t>(b) Secure the inventory and equipment of the marijuana establish</w:t>
      </w:r>
      <w:r>
        <w:rPr>
          <w:i/>
          <w:color w:val="0070C0"/>
        </w:rPr>
        <w:t xml:space="preserve">ment during and after operating </w:t>
      </w:r>
      <w:r w:rsidRPr="004B3874">
        <w:rPr>
          <w:i/>
          <w:color w:val="0070C0"/>
        </w:rPr>
        <w:t>hours to deter and prevent theft of marijuana;</w:t>
      </w:r>
    </w:p>
    <w:p w14:paraId="167D7CD3" w14:textId="77777777" w:rsidR="004B3874" w:rsidRPr="004B3874" w:rsidRDefault="004B3874" w:rsidP="004B3874">
      <w:pPr>
        <w:pStyle w:val="ListParagraph"/>
        <w:spacing w:after="0"/>
        <w:rPr>
          <w:i/>
          <w:color w:val="0070C0"/>
        </w:rPr>
      </w:pPr>
      <w:r w:rsidRPr="004B3874">
        <w:rPr>
          <w:i/>
          <w:color w:val="0070C0"/>
        </w:rPr>
        <w:t>(c) Determine the criminal history of any person before the person works or volunteers at the</w:t>
      </w:r>
    </w:p>
    <w:p w14:paraId="5FCE8522" w14:textId="3F94CAF2" w:rsidR="004B3874" w:rsidRDefault="004B3874" w:rsidP="004B3874">
      <w:pPr>
        <w:pStyle w:val="ListParagraph"/>
        <w:spacing w:after="0"/>
        <w:rPr>
          <w:i/>
          <w:color w:val="0070C0"/>
        </w:rPr>
      </w:pPr>
      <w:r w:rsidRPr="004B3874">
        <w:rPr>
          <w:i/>
          <w:color w:val="0070C0"/>
        </w:rPr>
        <w:t>marijuana establishment and prevent any person who has been convicte</w:t>
      </w:r>
      <w:r>
        <w:rPr>
          <w:i/>
          <w:color w:val="0070C0"/>
        </w:rPr>
        <w:t xml:space="preserve">d of an excluded felony offense </w:t>
      </w:r>
      <w:r w:rsidRPr="004B3874">
        <w:rPr>
          <w:i/>
          <w:color w:val="0070C0"/>
        </w:rPr>
        <w:t>or who is not 21 years of age or older from working or volunteering for the marijuana establishment.</w:t>
      </w:r>
    </w:p>
    <w:p w14:paraId="4A3A8D17" w14:textId="77777777" w:rsidR="004B3874" w:rsidRPr="004B3874" w:rsidRDefault="004B3874" w:rsidP="004B3874">
      <w:pPr>
        <w:pStyle w:val="ListParagraph"/>
        <w:spacing w:after="0"/>
        <w:rPr>
          <w:i/>
          <w:color w:val="0070C0"/>
        </w:rPr>
      </w:pPr>
    </w:p>
    <w:p w14:paraId="3F4F9EA1" w14:textId="48A9EB81" w:rsidR="00E9081E" w:rsidRPr="00524FE8" w:rsidRDefault="004B3874" w:rsidP="00E9081E">
      <w:pPr>
        <w:pStyle w:val="ListParagraph"/>
        <w:spacing w:after="0"/>
        <w:rPr>
          <w:i/>
          <w:color w:val="0070C0"/>
        </w:rPr>
      </w:pPr>
      <w:r w:rsidRPr="004B3874">
        <w:rPr>
          <w:i/>
          <w:color w:val="0070C0"/>
        </w:rPr>
        <w:t xml:space="preserve">5.  A marijuana establishment is subject to reasonable inspection </w:t>
      </w:r>
      <w:r>
        <w:rPr>
          <w:i/>
          <w:color w:val="0070C0"/>
        </w:rPr>
        <w:t xml:space="preserve">by the Department, and a person </w:t>
      </w:r>
      <w:r w:rsidRPr="004B3874">
        <w:rPr>
          <w:i/>
          <w:color w:val="0070C0"/>
        </w:rPr>
        <w:t>who holds a marijuana establishment license must make himself o</w:t>
      </w:r>
      <w:r>
        <w:rPr>
          <w:i/>
          <w:color w:val="0070C0"/>
        </w:rPr>
        <w:t xml:space="preserve">r herself, or an agent thereof, </w:t>
      </w:r>
      <w:r w:rsidRPr="004B3874">
        <w:rPr>
          <w:i/>
          <w:color w:val="0070C0"/>
        </w:rPr>
        <w:t>available and present for any inspection required by the Depart</w:t>
      </w:r>
      <w:r>
        <w:rPr>
          <w:i/>
          <w:color w:val="0070C0"/>
        </w:rPr>
        <w:t xml:space="preserve">ment. The Department shall make </w:t>
      </w:r>
      <w:r w:rsidRPr="004B3874">
        <w:rPr>
          <w:i/>
          <w:color w:val="0070C0"/>
        </w:rPr>
        <w:t>reasonable accommodations so that ordinary business is not inte</w:t>
      </w:r>
      <w:r>
        <w:rPr>
          <w:i/>
          <w:color w:val="0070C0"/>
        </w:rPr>
        <w:t xml:space="preserve">rrupted and safety and security </w:t>
      </w:r>
      <w:r w:rsidRPr="004B3874">
        <w:rPr>
          <w:i/>
          <w:color w:val="0070C0"/>
        </w:rPr>
        <w:t>procedures are not compromised by the inspection.</w:t>
      </w:r>
    </w:p>
    <w:p w14:paraId="6C85577C" w14:textId="77777777" w:rsidR="00E9081E" w:rsidRPr="003110FB" w:rsidRDefault="00E9081E" w:rsidP="00E9081E">
      <w:pPr>
        <w:pStyle w:val="ListParagraph"/>
        <w:spacing w:after="0"/>
      </w:pPr>
    </w:p>
    <w:p w14:paraId="527A1772" w14:textId="77777777" w:rsidR="007A4A8C" w:rsidRDefault="00E9081E" w:rsidP="00E9081E">
      <w:pPr>
        <w:pStyle w:val="ListParagraph"/>
        <w:numPr>
          <w:ilvl w:val="0"/>
          <w:numId w:val="1"/>
        </w:numPr>
        <w:spacing w:after="0"/>
      </w:pPr>
      <w:r w:rsidRPr="003110FB">
        <w:t>What issue(s) does the recommendation resolve?</w:t>
      </w:r>
    </w:p>
    <w:p w14:paraId="39BCA1DC" w14:textId="77777777" w:rsidR="00524FE8" w:rsidRDefault="00524FE8" w:rsidP="00524FE8">
      <w:pPr>
        <w:spacing w:after="0"/>
      </w:pPr>
    </w:p>
    <w:p w14:paraId="1377ECA8" w14:textId="59C8E882" w:rsidR="001B0ADC" w:rsidRPr="00524FE8" w:rsidRDefault="00524FE8" w:rsidP="00524FE8">
      <w:pPr>
        <w:spacing w:after="0"/>
        <w:ind w:left="720"/>
        <w:rPr>
          <w:i/>
          <w:color w:val="0070C0"/>
        </w:rPr>
      </w:pPr>
      <w:r w:rsidRPr="00524FE8">
        <w:rPr>
          <w:i/>
          <w:color w:val="0070C0"/>
        </w:rPr>
        <w:t>​ Storage requirements for distributors</w:t>
      </w:r>
    </w:p>
    <w:p w14:paraId="7ABEA5B8" w14:textId="77777777" w:rsidR="001B0ADC" w:rsidRPr="003110FB" w:rsidRDefault="001B0ADC" w:rsidP="001B0ADC">
      <w:pPr>
        <w:spacing w:after="0"/>
      </w:pPr>
    </w:p>
    <w:p w14:paraId="7EE888FD" w14:textId="57F39BB4" w:rsidR="001B0ADC" w:rsidRDefault="001B0ADC" w:rsidP="001B0ADC">
      <w:pPr>
        <w:pStyle w:val="ListParagraph"/>
        <w:numPr>
          <w:ilvl w:val="0"/>
          <w:numId w:val="1"/>
        </w:numPr>
        <w:spacing w:after="0"/>
      </w:pPr>
      <w:r w:rsidRPr="003110FB">
        <w:t>Was there dissent in the group regarding this recommendation?  If yes, please provide a summary of the dissenting opinion regarding the recommendation.</w:t>
      </w:r>
    </w:p>
    <w:p w14:paraId="0B8CB8DE" w14:textId="77777777" w:rsidR="00524FE8" w:rsidRDefault="00524FE8" w:rsidP="00524FE8">
      <w:pPr>
        <w:spacing w:after="0"/>
      </w:pPr>
    </w:p>
    <w:p w14:paraId="11196807" w14:textId="093B2EF1" w:rsidR="00524FE8" w:rsidRPr="00524FE8" w:rsidRDefault="00133E22" w:rsidP="00524FE8">
      <w:pPr>
        <w:spacing w:after="0"/>
        <w:ind w:left="720"/>
        <w:rPr>
          <w:i/>
          <w:color w:val="0070C0"/>
        </w:rPr>
      </w:pPr>
      <w:r>
        <w:rPr>
          <w:i/>
          <w:color w:val="0070C0"/>
        </w:rPr>
        <w:t>One member had concerns with storage requirements during transportation.</w:t>
      </w:r>
    </w:p>
    <w:p w14:paraId="3588FBE3" w14:textId="77777777" w:rsidR="00E9081E" w:rsidRPr="003110FB" w:rsidRDefault="00E9081E" w:rsidP="00E9081E">
      <w:pPr>
        <w:spacing w:after="0"/>
      </w:pPr>
    </w:p>
    <w:p w14:paraId="6333FE17" w14:textId="77777777" w:rsidR="00E9081E" w:rsidRDefault="00E9081E" w:rsidP="007A4A8C">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14:paraId="202015BB" w14:textId="77777777" w:rsidR="00524FE8" w:rsidRDefault="00524FE8" w:rsidP="00524FE8">
      <w:pPr>
        <w:spacing w:after="0"/>
      </w:pPr>
    </w:p>
    <w:p w14:paraId="665DD499" w14:textId="38B1EA98" w:rsidR="00524FE8" w:rsidRPr="00524FE8" w:rsidRDefault="00524FE8" w:rsidP="00524FE8">
      <w:pPr>
        <w:spacing w:after="0"/>
        <w:ind w:left="720"/>
        <w:rPr>
          <w:i/>
          <w:color w:val="0070C0"/>
        </w:rPr>
      </w:pPr>
      <w:r w:rsidRPr="00524FE8">
        <w:rPr>
          <w:i/>
          <w:color w:val="0070C0"/>
        </w:rPr>
        <w:t>Storage requirements added to regulation for the recreational marijuana program</w:t>
      </w:r>
    </w:p>
    <w:p w14:paraId="725CD4F6" w14:textId="77777777" w:rsidR="00E9081E" w:rsidRPr="003110FB" w:rsidRDefault="00E9081E" w:rsidP="00E9081E">
      <w:pPr>
        <w:pStyle w:val="ListParagraph"/>
        <w:spacing w:after="0"/>
      </w:pPr>
    </w:p>
    <w:p w14:paraId="6E62C578" w14:textId="77777777" w:rsidR="00E9081E" w:rsidRPr="003110FB" w:rsidRDefault="00E9081E" w:rsidP="00E9081E">
      <w:pPr>
        <w:pStyle w:val="ListParagraph"/>
        <w:spacing w:after="0"/>
      </w:pPr>
    </w:p>
    <w:p w14:paraId="1C818A1C" w14:textId="61DBE14E" w:rsidR="00524FE8" w:rsidRDefault="00CC30A8" w:rsidP="00524FE8">
      <w:pPr>
        <w:pStyle w:val="ListParagraph"/>
        <w:numPr>
          <w:ilvl w:val="0"/>
          <w:numId w:val="1"/>
        </w:numPr>
        <w:spacing w:after="0"/>
      </w:pPr>
      <w:r w:rsidRPr="003110FB">
        <w:t xml:space="preserve">Additional information (cost of implementation, priority according to the recommendations, </w:t>
      </w:r>
      <w:r w:rsidR="00934FCB" w:rsidRPr="003110FB">
        <w:t>etc.</w:t>
      </w:r>
      <w:r w:rsidRPr="003110FB">
        <w:t>)</w:t>
      </w:r>
      <w:r w:rsidR="00B70E4E" w:rsidRPr="003110FB">
        <w:t>.</w:t>
      </w:r>
    </w:p>
    <w:p w14:paraId="03A9497F" w14:textId="5825166E" w:rsidR="00524FE8" w:rsidRDefault="00524FE8" w:rsidP="00524FE8">
      <w:pPr>
        <w:spacing w:after="0"/>
      </w:pPr>
    </w:p>
    <w:p w14:paraId="21DA6B7B" w14:textId="535A0847" w:rsidR="00524FE8" w:rsidRPr="00524FE8" w:rsidRDefault="00524FE8" w:rsidP="00524FE8">
      <w:pPr>
        <w:spacing w:after="0"/>
        <w:ind w:left="720"/>
        <w:rPr>
          <w:i/>
          <w:color w:val="0070C0"/>
        </w:rPr>
      </w:pPr>
      <w:r w:rsidRPr="00524FE8">
        <w:rPr>
          <w:i/>
          <w:color w:val="0070C0"/>
        </w:rPr>
        <w:t>None</w:t>
      </w:r>
    </w:p>
    <w:p w14:paraId="6BBB2368" w14:textId="77777777" w:rsidR="00753FA6" w:rsidRPr="003110FB" w:rsidRDefault="00753FA6" w:rsidP="007A4A8C">
      <w:pPr>
        <w:spacing w:after="0"/>
      </w:pPr>
    </w:p>
    <w:p w14:paraId="071157DF" w14:textId="77777777" w:rsidR="00CC30A8" w:rsidRPr="003110FB" w:rsidRDefault="00CC30A8" w:rsidP="007A4A8C">
      <w:pPr>
        <w:spacing w:after="0"/>
      </w:pPr>
    </w:p>
    <w:p w14:paraId="054A4F76" w14:textId="3FFC6748" w:rsidR="00753FA6" w:rsidRPr="00753FA6" w:rsidRDefault="00753FA6" w:rsidP="009201F4">
      <w:pPr>
        <w:spacing w:after="0"/>
        <w:ind w:left="810" w:hanging="90"/>
        <w:rPr>
          <w:b/>
          <w:sz w:val="18"/>
          <w:szCs w:val="18"/>
        </w:rPr>
      </w:pPr>
    </w:p>
    <w:sectPr w:rsidR="00753FA6" w:rsidRPr="00753FA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15C3E" w14:textId="77777777" w:rsidR="00A13062" w:rsidRDefault="00A13062" w:rsidP="00391997">
      <w:pPr>
        <w:spacing w:after="0" w:line="240" w:lineRule="auto"/>
      </w:pPr>
      <w:r>
        <w:separator/>
      </w:r>
    </w:p>
  </w:endnote>
  <w:endnote w:type="continuationSeparator" w:id="0">
    <w:p w14:paraId="4E31A8EC" w14:textId="77777777" w:rsidR="00A13062" w:rsidRDefault="00A13062"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utami">
    <w:altName w:val="Cambria Math"/>
    <w:panose1 w:val="02000500000000000000"/>
    <w:charset w:val="01"/>
    <w:family w:val="roman"/>
    <w:notTrueType/>
    <w:pitch w:val="variable"/>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4DC67" w14:textId="4337224F" w:rsidR="00F43822" w:rsidRPr="00F43822" w:rsidRDefault="00F43822"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2C99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sidR="00934FCB">
      <w:rPr>
        <w:rFonts w:ascii="Calibri" w:eastAsia="Times New Roman" w:hAnsi="Calibri" w:cs="Times New Roman"/>
        <w:b/>
        <w:i/>
        <w:color w:val="3737A5"/>
        <w:sz w:val="16"/>
        <w:szCs w:val="16"/>
      </w:rPr>
      <w:t>Storage Requirements - Recommendation</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934FCB">
      <w:rPr>
        <w:rFonts w:ascii="Calibri" w:eastAsia="Times New Roman" w:hAnsi="Calibri" w:cs="Times New Roman"/>
        <w:bCs/>
        <w:i/>
        <w:color w:val="3737A5"/>
        <w:sz w:val="16"/>
        <w:szCs w:val="16"/>
      </w:rPr>
      <w:t>March 31</w:t>
    </w:r>
    <w:r w:rsidR="00FC1FA5">
      <w:rPr>
        <w:rFonts w:ascii="Calibri" w:eastAsia="Times New Roman" w:hAnsi="Calibri" w:cs="Times New Roman"/>
        <w:bCs/>
        <w:i/>
        <w:color w:val="3737A5"/>
        <w:sz w:val="16"/>
        <w:szCs w:val="16"/>
      </w:rPr>
      <w:t>, 2017</w:t>
    </w:r>
  </w:p>
  <w:p w14:paraId="3EA83F4C" w14:textId="53E31E85" w:rsidR="00F43822" w:rsidRPr="00F43822" w:rsidRDefault="00F43822"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F43822" w:rsidRDefault="00F43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64E3C" w14:textId="77777777" w:rsidR="00A13062" w:rsidRDefault="00A13062" w:rsidP="00391997">
      <w:pPr>
        <w:spacing w:after="0" w:line="240" w:lineRule="auto"/>
      </w:pPr>
      <w:r>
        <w:separator/>
      </w:r>
    </w:p>
  </w:footnote>
  <w:footnote w:type="continuationSeparator" w:id="0">
    <w:p w14:paraId="6076D50A" w14:textId="77777777" w:rsidR="00A13062" w:rsidRDefault="00A13062"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F608A" w14:textId="77AC56D7" w:rsidR="00F43822" w:rsidRPr="00F43822" w:rsidRDefault="00722826" w:rsidP="008313F9">
    <w:pPr>
      <w:pStyle w:val="Heading2"/>
      <w:ind w:left="0"/>
      <w:jc w:val="center"/>
      <w:rPr>
        <w:sz w:val="22"/>
        <w:szCs w:val="22"/>
      </w:rPr>
    </w:pPr>
    <w:r>
      <w:rPr>
        <w:sz w:val="22"/>
        <w:szCs w:val="22"/>
      </w:rPr>
      <w:t>Storage Requirements - Recommendation</w:t>
    </w:r>
  </w:p>
  <w:p w14:paraId="17B7899E" w14:textId="77777777" w:rsidR="00391997" w:rsidRDefault="008313F9"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D26AA"/>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E2"/>
    <w:rsid w:val="00002F6E"/>
    <w:rsid w:val="00060468"/>
    <w:rsid w:val="000A61D0"/>
    <w:rsid w:val="000B01A4"/>
    <w:rsid w:val="00114EF2"/>
    <w:rsid w:val="00133E22"/>
    <w:rsid w:val="001866F9"/>
    <w:rsid w:val="001B0ADC"/>
    <w:rsid w:val="001B10FF"/>
    <w:rsid w:val="001F0C69"/>
    <w:rsid w:val="00202E4C"/>
    <w:rsid w:val="0023729A"/>
    <w:rsid w:val="002F6F28"/>
    <w:rsid w:val="003110FB"/>
    <w:rsid w:val="0032363A"/>
    <w:rsid w:val="00391997"/>
    <w:rsid w:val="004039AB"/>
    <w:rsid w:val="00425E74"/>
    <w:rsid w:val="00435662"/>
    <w:rsid w:val="00442A3F"/>
    <w:rsid w:val="004B3874"/>
    <w:rsid w:val="00524FE8"/>
    <w:rsid w:val="00565923"/>
    <w:rsid w:val="005E102D"/>
    <w:rsid w:val="006B0A7E"/>
    <w:rsid w:val="006D4662"/>
    <w:rsid w:val="00700DCA"/>
    <w:rsid w:val="00722826"/>
    <w:rsid w:val="00753FA6"/>
    <w:rsid w:val="00761696"/>
    <w:rsid w:val="007746E2"/>
    <w:rsid w:val="00774894"/>
    <w:rsid w:val="007765FD"/>
    <w:rsid w:val="007A4A8C"/>
    <w:rsid w:val="007F48CC"/>
    <w:rsid w:val="008313F9"/>
    <w:rsid w:val="00882EE9"/>
    <w:rsid w:val="008D5094"/>
    <w:rsid w:val="008D76FE"/>
    <w:rsid w:val="008F0634"/>
    <w:rsid w:val="009201F4"/>
    <w:rsid w:val="00934FCB"/>
    <w:rsid w:val="00957E83"/>
    <w:rsid w:val="009805E6"/>
    <w:rsid w:val="00996A51"/>
    <w:rsid w:val="009A283C"/>
    <w:rsid w:val="009D1938"/>
    <w:rsid w:val="00A13062"/>
    <w:rsid w:val="00A312E6"/>
    <w:rsid w:val="00A65F54"/>
    <w:rsid w:val="00B11C15"/>
    <w:rsid w:val="00B70E4E"/>
    <w:rsid w:val="00BC0B03"/>
    <w:rsid w:val="00BE2B17"/>
    <w:rsid w:val="00BE44DC"/>
    <w:rsid w:val="00BF6BBC"/>
    <w:rsid w:val="00C009A9"/>
    <w:rsid w:val="00CC30A8"/>
    <w:rsid w:val="00CE7066"/>
    <w:rsid w:val="00D22E65"/>
    <w:rsid w:val="00D926ED"/>
    <w:rsid w:val="00DA287B"/>
    <w:rsid w:val="00DD1A10"/>
    <w:rsid w:val="00DE0ABD"/>
    <w:rsid w:val="00E9081E"/>
    <w:rsid w:val="00E96CEA"/>
    <w:rsid w:val="00EC03A5"/>
    <w:rsid w:val="00F046BC"/>
    <w:rsid w:val="00F065E3"/>
    <w:rsid w:val="00F27CF2"/>
    <w:rsid w:val="00F43822"/>
    <w:rsid w:val="00FC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88FEDC"/>
  <w15:docId w15:val="{A39F2F45-7DA6-4DEA-8356-9981D2EE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9B146-A728-4659-83D5-D8FF75463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mkretch@quantummark.com</cp:lastModifiedBy>
  <cp:revision>5</cp:revision>
  <cp:lastPrinted>2017-03-01T23:42:00Z</cp:lastPrinted>
  <dcterms:created xsi:type="dcterms:W3CDTF">2017-03-29T23:53:00Z</dcterms:created>
  <dcterms:modified xsi:type="dcterms:W3CDTF">2017-04-11T20:57:00Z</dcterms:modified>
</cp:coreProperties>
</file>